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E9" w:rsidRDefault="004B7FE9" w:rsidP="004B7FE9">
      <w:pPr>
        <w:pStyle w:val="a4"/>
        <w:jc w:val="center"/>
        <w:rPr>
          <w:rFonts w:eastAsia="Times New Roman"/>
          <w:color w:val="333333"/>
          <w:sz w:val="24"/>
          <w:szCs w:val="24"/>
        </w:rPr>
      </w:pPr>
      <w:r>
        <w:rPr>
          <w:rStyle w:val="a5"/>
          <w:rFonts w:eastAsia="Times New Roman"/>
          <w:color w:val="000000"/>
          <w:sz w:val="24"/>
          <w:szCs w:val="24"/>
        </w:rPr>
        <w:t>ИНСТРУКЦИЯ</w:t>
      </w:r>
    </w:p>
    <w:p w:rsidR="004B7FE9" w:rsidRDefault="004B7FE9" w:rsidP="004B7FE9">
      <w:pPr>
        <w:pStyle w:val="a4"/>
        <w:jc w:val="center"/>
        <w:rPr>
          <w:rStyle w:val="a5"/>
          <w:rFonts w:asciiTheme="minorHAnsi" w:hAnsiTheme="minorHAnsi" w:cstheme="minorBidi"/>
          <w:color w:val="000000"/>
        </w:rPr>
      </w:pPr>
      <w:r>
        <w:rPr>
          <w:rStyle w:val="a5"/>
          <w:rFonts w:eastAsia="Times New Roman"/>
          <w:color w:val="000000"/>
          <w:sz w:val="24"/>
          <w:szCs w:val="24"/>
        </w:rPr>
        <w:t xml:space="preserve">для работников  </w:t>
      </w:r>
      <w:r>
        <w:rPr>
          <w:rStyle w:val="a5"/>
          <w:color w:val="000000"/>
          <w:sz w:val="24"/>
          <w:szCs w:val="24"/>
        </w:rPr>
        <w:t xml:space="preserve"> школы</w:t>
      </w:r>
      <w:r>
        <w:rPr>
          <w:rStyle w:val="a5"/>
          <w:rFonts w:eastAsia="Times New Roman"/>
          <w:color w:val="000000"/>
          <w:sz w:val="24"/>
          <w:szCs w:val="24"/>
        </w:rPr>
        <w:t xml:space="preserve">  по антитеррористической безопасности</w:t>
      </w:r>
    </w:p>
    <w:p w:rsidR="004B7FE9" w:rsidRDefault="004B7FE9" w:rsidP="004B7FE9">
      <w:pPr>
        <w:pStyle w:val="a4"/>
        <w:jc w:val="center"/>
        <w:rPr>
          <w:color w:val="333333"/>
        </w:rPr>
      </w:pP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Style w:val="a5"/>
          <w:rFonts w:eastAsia="Times New Roman"/>
          <w:color w:val="333333"/>
          <w:sz w:val="24"/>
          <w:szCs w:val="24"/>
        </w:rPr>
        <w:t>Обнаружение предмета, подозрительного на взрывное устройство.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В порядке предупредительных мер необходимо постоянно выполнять следующее: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- осуществлять до начала и по окончании рабочей смены  осмотр помещений, территории школы, обращая особое внимание на  места возможной закладки взрывных устройств: наземные устройства энергетических сетей, пути следования основного людского потока и традиционные места группового сосредоточения, места хранения </w:t>
      </w:r>
      <w:proofErr w:type="spellStart"/>
      <w:r>
        <w:rPr>
          <w:rFonts w:eastAsia="Times New Roman"/>
          <w:color w:val="333333"/>
          <w:sz w:val="24"/>
          <w:szCs w:val="24"/>
        </w:rPr>
        <w:t>пожар</w:t>
      </w:r>
      <w:proofErr w:type="gramStart"/>
      <w:r>
        <w:rPr>
          <w:rFonts w:eastAsia="Times New Roman"/>
          <w:color w:val="333333"/>
          <w:sz w:val="24"/>
          <w:szCs w:val="24"/>
        </w:rPr>
        <w:t>о</w:t>
      </w:r>
      <w:proofErr w:type="spellEnd"/>
      <w:r>
        <w:rPr>
          <w:rFonts w:eastAsia="Times New Roman"/>
          <w:color w:val="333333"/>
          <w:sz w:val="24"/>
          <w:szCs w:val="24"/>
        </w:rPr>
        <w:t>-</w:t>
      </w:r>
      <w:proofErr w:type="gram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33333"/>
          <w:sz w:val="24"/>
          <w:szCs w:val="24"/>
        </w:rPr>
        <w:t>взрыво</w:t>
      </w:r>
      <w:proofErr w:type="spellEnd"/>
      <w:r>
        <w:rPr>
          <w:rFonts w:eastAsia="Times New Roman"/>
          <w:color w:val="333333"/>
          <w:sz w:val="24"/>
          <w:szCs w:val="24"/>
        </w:rPr>
        <w:t>- и химически опасных материалов и веществ;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Style w:val="a5"/>
          <w:rFonts w:eastAsia="Times New Roman"/>
          <w:color w:val="333333"/>
          <w:sz w:val="24"/>
          <w:szCs w:val="24"/>
        </w:rPr>
        <w:t>В случае обнаружения признаков подготовки к проведению диверсионно-террористического акта</w:t>
      </w:r>
      <w:r>
        <w:rPr>
          <w:rStyle w:val="apple-converted-space"/>
          <w:rFonts w:eastAsia="Times New Roman"/>
          <w:color w:val="333333"/>
          <w:sz w:val="24"/>
          <w:szCs w:val="24"/>
          <w:u w:val="single"/>
        </w:rPr>
        <w:t> </w:t>
      </w:r>
      <w:r>
        <w:rPr>
          <w:rFonts w:eastAsia="Times New Roman"/>
          <w:color w:val="333333"/>
          <w:sz w:val="24"/>
          <w:szCs w:val="24"/>
        </w:rPr>
        <w:t xml:space="preserve">– немедленно поставить в известность  </w:t>
      </w:r>
      <w:r>
        <w:rPr>
          <w:rFonts w:eastAsia="Times New Roman"/>
          <w:sz w:val="24"/>
          <w:szCs w:val="24"/>
        </w:rPr>
        <w:t xml:space="preserve">отдел  МО МВД России </w:t>
      </w:r>
      <w:r>
        <w:rPr>
          <w:sz w:val="24"/>
          <w:szCs w:val="24"/>
        </w:rPr>
        <w:t xml:space="preserve"> по РК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bookmarkStart w:id="0" w:name="_Toc229898863"/>
      <w:bookmarkStart w:id="1" w:name="_Toc229898494"/>
      <w:bookmarkEnd w:id="0"/>
      <w:r>
        <w:rPr>
          <w:rFonts w:eastAsia="Times New Roman"/>
          <w:color w:val="333333"/>
          <w:sz w:val="24"/>
          <w:szCs w:val="24"/>
          <w:u w:val="single"/>
        </w:rPr>
        <w:t>В том числе, обязательному информированию подлежат данные:</w:t>
      </w:r>
      <w:bookmarkEnd w:id="1"/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-о попытках приобретения посторонними лицами документов, дающих возможность беспрепятственного пропуска на территорию школы;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-о стремлении посторонних лиц к вступлению в контакты, проведению  ими опросов под благовидными предлогами  на национально-этническую тему;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-о попытках ведения посторонними лицами визуального (или с использованием технических средств) наблюдения за территорией школы и прилегающей местностью, составление схем, чертежей; об изучении подсобных помещений школы лицами, в  чью компетенцию не входят данные мероприятия;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-о попытках незаконного проникновения на территорию школы посторонних лиц, автомобильной и другой техники, особенно фургонов, автобусов и т.п.;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-о прибытии в адрес школы внеплановых, не заказанных грузов;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-о появлении на территории школы посторонних лиц, предметов и т.п.;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-о выходе из строя технических средств охраны помещений школы,  сигнализации, телефонной связи, отключении электроэнергии в результате внешнего воздействия.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Style w:val="a5"/>
          <w:rFonts w:eastAsia="Times New Roman"/>
          <w:color w:val="333333"/>
          <w:sz w:val="24"/>
          <w:szCs w:val="24"/>
        </w:rPr>
        <w:t>При обнаружении посторонних лиц,</w:t>
      </w:r>
      <w:r>
        <w:rPr>
          <w:rStyle w:val="apple-converted-space"/>
          <w:rFonts w:eastAsia="Times New Roman"/>
          <w:color w:val="333333"/>
          <w:sz w:val="24"/>
          <w:szCs w:val="24"/>
        </w:rPr>
        <w:t> </w:t>
      </w:r>
      <w:r>
        <w:rPr>
          <w:rFonts w:eastAsia="Times New Roman"/>
          <w:color w:val="333333"/>
          <w:sz w:val="24"/>
          <w:szCs w:val="24"/>
        </w:rPr>
        <w:t>наблюдающих визуально или с использованием технических средств наблюдения за зданием школы или попытке их незаконного проникновения – задерживать и немедленно поставить в известность директора школы.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bookmarkStart w:id="2" w:name="_Toc229898864"/>
      <w:bookmarkStart w:id="3" w:name="_Toc229898495"/>
      <w:bookmarkEnd w:id="2"/>
      <w:r>
        <w:rPr>
          <w:rStyle w:val="a5"/>
          <w:rFonts w:eastAsia="Times New Roman"/>
          <w:color w:val="333333"/>
          <w:sz w:val="24"/>
          <w:szCs w:val="24"/>
        </w:rPr>
        <w:t>В целях предупреждения установки самодельных взрывных устройств:</w:t>
      </w:r>
      <w:bookmarkEnd w:id="3"/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-при выполнении работ (в том числе и строительных) на территории и в помещениях школы знать характер и содержание выполняемых работ;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-при срабатывании сигнализации или при обнаружении нарушения оттисков печатей, повреждений замков, решеток на окнах, указывающих на возможное проникновение посторонних лиц в помещение,  немедленно поставить в известность </w:t>
      </w:r>
      <w:r>
        <w:rPr>
          <w:rFonts w:eastAsia="Times New Roman"/>
          <w:sz w:val="24"/>
          <w:szCs w:val="24"/>
        </w:rPr>
        <w:t xml:space="preserve">отдел  МО МВД России </w:t>
      </w:r>
      <w:r>
        <w:rPr>
          <w:sz w:val="24"/>
          <w:szCs w:val="24"/>
        </w:rPr>
        <w:t xml:space="preserve"> по РК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Style w:val="a5"/>
          <w:rFonts w:eastAsia="Times New Roman"/>
          <w:color w:val="333333"/>
          <w:sz w:val="24"/>
          <w:szCs w:val="24"/>
        </w:rPr>
        <w:t>В случае обнаружения предметов имеющих вид самодельного  взрывного устройства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При обнаружении в помещениях школы или на прилегающей к ней территории предмета имеющего вид самодельного  взрывного устройства не вскрывая и не трогая его необходимо: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-зафиксировать время его обнаружения и  немедленно поставить в известность </w:t>
      </w:r>
      <w:r>
        <w:rPr>
          <w:rFonts w:eastAsia="Times New Roman"/>
          <w:sz w:val="24"/>
          <w:szCs w:val="24"/>
        </w:rPr>
        <w:t xml:space="preserve">отдел  МО МВД России </w:t>
      </w:r>
      <w:r>
        <w:rPr>
          <w:sz w:val="24"/>
          <w:szCs w:val="24"/>
        </w:rPr>
        <w:t xml:space="preserve"> по РК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-эвакуировать на безопасное расстояние людей и технику;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-принять меры по установлению принадлежности обнаруженного предмета и времени его появления (путем опроса возможных  очевидцев);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-обеспечить возможность беспрепятственного подъезда к месту обнаружения подозрительного предмета автотранспорта с лицами, прибывшими для  расследования происшествия,  скорой помощи, пожарной охраны;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-обеспечить присутствие очевидцев, обнаруживших предмет, до прибытия лиц, назначенных для  расследования происшествия.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lastRenderedPageBreak/>
        <w:t>Всех должностных лиц, прибывающих на место происшествия, допускать только после проведения тщательной проверки и с личного разрешения директора школы.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В случае обнаружения  предмета имеющего вид самодельного  взрывного устройства,</w:t>
      </w:r>
      <w:r>
        <w:rPr>
          <w:rStyle w:val="apple-converted-space"/>
          <w:rFonts w:eastAsia="Times New Roman"/>
          <w:color w:val="333333"/>
          <w:sz w:val="24"/>
          <w:szCs w:val="24"/>
        </w:rPr>
        <w:t> </w:t>
      </w:r>
      <w:r>
        <w:rPr>
          <w:rStyle w:val="a5"/>
          <w:rFonts w:eastAsia="Times New Roman"/>
          <w:color w:val="333333"/>
          <w:sz w:val="24"/>
          <w:szCs w:val="24"/>
        </w:rPr>
        <w:t>запрещается: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-подходить к нему близко;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-трогать руками;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-пытаться открыть его или обезвредить до прибытия представителей органов правопорядка;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-чем-либо накрывать.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Style w:val="a6"/>
          <w:rFonts w:eastAsia="Times New Roman"/>
          <w:b/>
          <w:bCs/>
          <w:color w:val="333333"/>
          <w:sz w:val="24"/>
          <w:szCs w:val="24"/>
        </w:rPr>
        <w:t>Внимание:</w:t>
      </w:r>
      <w:r>
        <w:rPr>
          <w:rStyle w:val="apple-converted-space"/>
          <w:rFonts w:eastAsia="Times New Roman"/>
          <w:color w:val="333333"/>
          <w:sz w:val="24"/>
          <w:szCs w:val="24"/>
        </w:rPr>
        <w:t> </w:t>
      </w:r>
      <w:r>
        <w:rPr>
          <w:rStyle w:val="a6"/>
          <w:rFonts w:eastAsia="Times New Roman"/>
          <w:color w:val="333333"/>
          <w:sz w:val="24"/>
          <w:szCs w:val="24"/>
          <w:u w:val="single"/>
        </w:rPr>
        <w:t>Предпринятые самостоятельные действия с находками или подозрительными предметами, которые могут оказаться взрыв</w:t>
      </w:r>
      <w:r>
        <w:rPr>
          <w:rStyle w:val="a6"/>
          <w:rFonts w:eastAsia="Times New Roman"/>
          <w:color w:val="333333"/>
          <w:spacing w:val="-4"/>
          <w:sz w:val="24"/>
          <w:szCs w:val="24"/>
          <w:u w:val="single"/>
        </w:rPr>
        <w:t>ными устройствами,</w:t>
      </w:r>
      <w:r>
        <w:rPr>
          <w:rStyle w:val="apple-converted-space"/>
          <w:rFonts w:eastAsia="Times New Roman"/>
          <w:i/>
          <w:iCs/>
          <w:color w:val="333333"/>
          <w:sz w:val="24"/>
          <w:szCs w:val="24"/>
          <w:u w:val="single"/>
        </w:rPr>
        <w:t> </w:t>
      </w:r>
      <w:r>
        <w:rPr>
          <w:rStyle w:val="a6"/>
          <w:rFonts w:eastAsia="Times New Roman"/>
          <w:color w:val="333333"/>
          <w:sz w:val="24"/>
          <w:szCs w:val="24"/>
          <w:u w:val="single"/>
        </w:rPr>
        <w:t>могут привести к взрыву найденных предметов, многочисленным жертвам и разрушениям.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bookmarkStart w:id="4" w:name="_Toc229898865"/>
      <w:bookmarkStart w:id="5" w:name="_Toc229898496"/>
      <w:bookmarkEnd w:id="4"/>
      <w:r>
        <w:rPr>
          <w:rStyle w:val="a6"/>
          <w:rFonts w:eastAsia="Times New Roman"/>
          <w:b/>
          <w:bCs/>
          <w:color w:val="333333"/>
          <w:sz w:val="24"/>
          <w:szCs w:val="24"/>
          <w:u w:val="single"/>
        </w:rPr>
        <w:t>Признаки,  указывающие на наличие взрывного устройства:</w:t>
      </w:r>
      <w:bookmarkEnd w:id="5"/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-предметы, на</w:t>
      </w:r>
      <w:r>
        <w:rPr>
          <w:rFonts w:eastAsia="Times New Roman"/>
          <w:sz w:val="24"/>
          <w:szCs w:val="24"/>
        </w:rPr>
        <w:t>ходящиеся в определенном  месте и во время, когда они там не</w:t>
      </w:r>
      <w:r>
        <w:rPr>
          <w:rStyle w:val="apple-converted-space"/>
          <w:rFonts w:eastAsia="Times New Roman"/>
          <w:color w:val="000000"/>
          <w:sz w:val="24"/>
          <w:szCs w:val="24"/>
        </w:rPr>
        <w:t> </w:t>
      </w:r>
      <w:r>
        <w:rPr>
          <w:rFonts w:eastAsia="Times New Roman"/>
          <w:spacing w:val="-2"/>
          <w:sz w:val="24"/>
          <w:szCs w:val="24"/>
        </w:rPr>
        <w:t>должны, как вам кажется быть;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-виднеющаяся проволока, фольга;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-подозрительные звуки, щелчки, тиканье часов.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Террористы могут использовать как промышленные (гранаты, снаряды, бомбы), так и самодельные устройства, замаскированные под любой предмет.</w:t>
      </w:r>
      <w:r>
        <w:rPr>
          <w:rStyle w:val="apple-converted-space"/>
          <w:rFonts w:eastAsia="Times New Roman"/>
          <w:color w:val="333333"/>
          <w:sz w:val="24"/>
          <w:szCs w:val="24"/>
        </w:rPr>
        <w:t> </w:t>
      </w:r>
      <w:r>
        <w:rPr>
          <w:rFonts w:eastAsia="Times New Roman"/>
          <w:spacing w:val="-4"/>
          <w:sz w:val="24"/>
          <w:szCs w:val="24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</w:t>
      </w:r>
      <w:r>
        <w:rPr>
          <w:rFonts w:eastAsia="Times New Roman"/>
          <w:spacing w:val="-5"/>
          <w:sz w:val="24"/>
          <w:szCs w:val="24"/>
        </w:rPr>
        <w:t>ки и т.п.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Style w:val="a6"/>
          <w:rFonts w:eastAsia="Times New Roman"/>
          <w:b/>
          <w:bCs/>
          <w:color w:val="333333"/>
          <w:sz w:val="24"/>
          <w:szCs w:val="24"/>
        </w:rPr>
        <w:t>ПРИЗНАКИ ''бомбы-письма'' и ''бомбы-посылки'',  указывающие на наличие взрывного устройства: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-не предусмотренная перепиской корреспонденция;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-почта, доставленная неизвестным способом или в необычное место;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-нестандартная упаковка;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-твердый, неровный или неправильной формы конверт;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-виднеющаяся проволока, фольга;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-подозрительные звуки, щелчки, тиканье часов или запахи из почтового отправления;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-отсутствие надписей;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-неправильное написание имени, должности или их отсутствие;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-адрес написан от руки  печатными буквами или плохо напечатан;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-адрес исполнен наклеенными буквами, которые вырезаны из печатных изданий;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-неграмотное написание адреса;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-наличие особых отметок (''личное'', ''конфиденциальное''  и т. д.);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-превышение веса почтового отправления;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-пятна, обесцвечивание или использование водонепроницаемой бумаги, наличие в упаковке веревок, лент.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Style w:val="a5"/>
          <w:rFonts w:eastAsia="Times New Roman"/>
          <w:color w:val="333333"/>
          <w:sz w:val="24"/>
          <w:szCs w:val="24"/>
        </w:rPr>
        <w:t>В случае поступления угрозы проведения террористического акта по телефону или в письменной форме</w:t>
      </w:r>
    </w:p>
    <w:p w:rsidR="004B7FE9" w:rsidRDefault="004B7FE9" w:rsidP="004B7FE9">
      <w:pPr>
        <w:pStyle w:val="a4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При получении по телефону сообщения об угрозе совершения террористического акта (о заложенном взрывном устройстве, угрозе физической расправы над должностными лицами и проведении других действий террористического и диверсионного характера) не паниковать, быть максимально собранным, выдержанным, вежливым и, не прерывая разговора с анонимным абонентом:</w:t>
      </w:r>
    </w:p>
    <w:p w:rsidR="004B7FE9" w:rsidRDefault="004B7FE9" w:rsidP="004B7FE9">
      <w:r>
        <w:rPr>
          <w:rStyle w:val="a5"/>
          <w:rFonts w:eastAsia="Times New Roman"/>
          <w:color w:val="333333"/>
          <w:sz w:val="24"/>
          <w:szCs w:val="24"/>
        </w:rPr>
        <w:t>а)</w:t>
      </w:r>
      <w:r>
        <w:rPr>
          <w:rStyle w:val="apple-converted-space"/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Немедленно дать знать о</w:t>
      </w:r>
    </w:p>
    <w:p w:rsidR="006324B6" w:rsidRDefault="006324B6"/>
    <w:sectPr w:rsidR="006324B6" w:rsidSect="0063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B7FE9"/>
    <w:rsid w:val="004B7FE9"/>
    <w:rsid w:val="0063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B7FE9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4B7F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pple-converted-space">
    <w:name w:val="apple-converted-space"/>
    <w:rsid w:val="004B7FE9"/>
  </w:style>
  <w:style w:type="character" w:styleId="a5">
    <w:name w:val="Strong"/>
    <w:basedOn w:val="a0"/>
    <w:uiPriority w:val="22"/>
    <w:qFormat/>
    <w:rsid w:val="004B7FE9"/>
    <w:rPr>
      <w:b/>
      <w:bCs/>
    </w:rPr>
  </w:style>
  <w:style w:type="character" w:styleId="a6">
    <w:name w:val="Emphasis"/>
    <w:basedOn w:val="a0"/>
    <w:qFormat/>
    <w:rsid w:val="004B7F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09</dc:creator>
  <cp:keywords/>
  <dc:description/>
  <cp:lastModifiedBy>Школа 09</cp:lastModifiedBy>
  <cp:revision>3</cp:revision>
  <dcterms:created xsi:type="dcterms:W3CDTF">2025-05-12T11:10:00Z</dcterms:created>
  <dcterms:modified xsi:type="dcterms:W3CDTF">2025-05-12T11:10:00Z</dcterms:modified>
</cp:coreProperties>
</file>